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664"/>
        <w:jc w:val="both"/>
        <w:spacing w:after="0" w:line="240" w:lineRule="auto"/>
        <w:rPr>
          <w:rFonts w:ascii="Times New Roman" w:hAnsi="Times New Roman"/>
          <w:sz w:val="28"/>
          <w:szCs w:val="28"/>
        </w:rPr>
      </w:pPr>
      <w:r>
        <w:rPr>
          <w:rFonts w:ascii="Times New Roman" w:hAnsi="Times New Roman"/>
          <w:sz w:val="28"/>
          <w:szCs w:val="28"/>
        </w:rPr>
        <w:t xml:space="preserve">Вносится Советом депутатов</w:t>
      </w:r>
      <w:r>
        <w:rPr>
          <w:rFonts w:ascii="Times New Roman" w:hAnsi="Times New Roman"/>
          <w:sz w:val="28"/>
          <w:szCs w:val="28"/>
        </w:rPr>
      </w:r>
      <w:r>
        <w:rPr>
          <w:rFonts w:ascii="Times New Roman" w:hAnsi="Times New Roman"/>
          <w:sz w:val="28"/>
          <w:szCs w:val="28"/>
        </w:rPr>
      </w:r>
    </w:p>
    <w:p>
      <w:pPr>
        <w:ind w:left="4956" w:right="-5" w:firstLine="708"/>
        <w:jc w:val="both"/>
        <w:spacing w:after="0" w:line="240" w:lineRule="auto"/>
        <w:rPr>
          <w:rFonts w:ascii="Times New Roman" w:hAnsi="Times New Roman"/>
          <w:sz w:val="28"/>
          <w:szCs w:val="28"/>
        </w:rPr>
      </w:pPr>
      <w:r>
        <w:rPr>
          <w:rFonts w:ascii="Times New Roman" w:hAnsi="Times New Roman"/>
          <w:sz w:val="28"/>
          <w:szCs w:val="28"/>
        </w:rPr>
        <w:t xml:space="preserve">Чановского района</w:t>
      </w:r>
      <w:r>
        <w:rPr>
          <w:rFonts w:ascii="Times New Roman" w:hAnsi="Times New Roman"/>
          <w:sz w:val="28"/>
          <w:szCs w:val="28"/>
        </w:rPr>
      </w:r>
      <w:r>
        <w:rPr>
          <w:rFonts w:ascii="Times New Roman" w:hAnsi="Times New Roman"/>
          <w:sz w:val="28"/>
          <w:szCs w:val="28"/>
        </w:rPr>
      </w:r>
    </w:p>
    <w:p>
      <w:pPr>
        <w:ind w:left="4956" w:right="-5" w:firstLine="708"/>
        <w:jc w:val="both"/>
        <w:spacing w:after="0" w:line="240" w:lineRule="auto"/>
        <w:rPr>
          <w:rFonts w:ascii="Times New Roman" w:hAnsi="Times New Roman"/>
          <w:sz w:val="28"/>
          <w:szCs w:val="28"/>
        </w:rPr>
      </w:pPr>
      <w:r>
        <w:rPr>
          <w:rFonts w:ascii="Times New Roman" w:hAnsi="Times New Roman"/>
          <w:sz w:val="28"/>
          <w:szCs w:val="28"/>
        </w:rPr>
        <w:t xml:space="preserve">Новосибирской области</w:t>
      </w:r>
      <w:r>
        <w:rPr>
          <w:rFonts w:ascii="Times New Roman" w:hAnsi="Times New Roman"/>
          <w:sz w:val="28"/>
          <w:szCs w:val="28"/>
        </w:rPr>
      </w:r>
      <w:r>
        <w:rPr>
          <w:rFonts w:ascii="Times New Roman" w:hAnsi="Times New Roman"/>
          <w:sz w:val="28"/>
          <w:szCs w:val="28"/>
        </w:rPr>
      </w:r>
    </w:p>
    <w:p>
      <w:pPr>
        <w:ind w:left="10" w:right="-28" w:hanging="10"/>
        <w:jc w:val="both"/>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left="10" w:right="-28" w:hanging="10"/>
        <w:jc w:val="right"/>
        <w:spacing w:after="0" w:line="240" w:lineRule="auto"/>
        <w:rPr>
          <w:rFonts w:ascii="Times New Roman" w:hAnsi="Times New Roman"/>
          <w:sz w:val="28"/>
          <w:szCs w:val="28"/>
        </w:rPr>
      </w:pPr>
      <w:r>
        <w:rPr>
          <w:rFonts w:ascii="Times New Roman" w:hAnsi="Times New Roman"/>
          <w:sz w:val="28"/>
          <w:szCs w:val="28"/>
        </w:rPr>
        <w:t xml:space="preserve">Проект № _____</w:t>
      </w:r>
      <w:r>
        <w:rPr>
          <w:rFonts w:ascii="Times New Roman" w:hAnsi="Times New Roman"/>
          <w:sz w:val="28"/>
          <w:szCs w:val="28"/>
        </w:rPr>
      </w:r>
      <w:r>
        <w:rPr>
          <w:rFonts w:ascii="Times New Roman" w:hAnsi="Times New Roman"/>
          <w:sz w:val="28"/>
          <w:szCs w:val="28"/>
        </w:rPr>
      </w:r>
    </w:p>
    <w:p>
      <w:pPr>
        <w:ind w:left="10" w:right="-28" w:hanging="10"/>
        <w:jc w:val="right"/>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left="10" w:right="-28" w:hanging="10"/>
        <w:jc w:val="right"/>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rPr>
          <w:rFonts w:ascii="Times New Roman" w:hAnsi="Times New Roman"/>
          <w:sz w:val="28"/>
          <w:szCs w:val="28"/>
        </w:rPr>
      </w:r>
    </w:p>
    <w:p>
      <w:pPr>
        <w:ind w:left="11" w:hanging="11"/>
        <w:jc w:val="center"/>
        <w:spacing w:after="0" w:line="240" w:lineRule="auto"/>
        <w:rPr>
          <w:rFonts w:ascii="Times New Roman" w:hAnsi="Times New Roman" w:cs="Times New Roman"/>
          <w:b/>
          <w:sz w:val="28"/>
          <w:szCs w:val="28"/>
        </w:rPr>
      </w:pPr>
      <w:r>
        <w:rPr>
          <w:rFonts w:ascii="Times New Roman" w:hAnsi="Times New Roman"/>
          <w:b/>
          <w:sz w:val="28"/>
          <w:szCs w:val="28"/>
        </w:rPr>
        <w:t xml:space="preserve">ЗА</w:t>
      </w:r>
      <w:r>
        <w:rPr>
          <w:rFonts w:ascii="Times New Roman" w:hAnsi="Times New Roman" w:eastAsia="Times New Roman" w:cs="Times New Roman"/>
          <w:b/>
          <w:sz w:val="28"/>
          <w:szCs w:val="28"/>
        </w:rPr>
        <w:t xml:space="preserve">КОН</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ind w:left="11" w:hanging="11"/>
        <w:jc w:val="center"/>
        <w:spacing w:after="0" w:line="240" w:lineRule="auto"/>
        <w:rPr>
          <w:rFonts w:ascii="Times New Roman" w:hAnsi="Times New Roman" w:cs="Times New Roman"/>
          <w:sz w:val="28"/>
          <w:szCs w:val="28"/>
        </w:rPr>
      </w:pPr>
      <w:r>
        <w:rPr>
          <w:rFonts w:ascii="Times New Roman" w:hAnsi="Times New Roman" w:eastAsia="Times New Roman" w:cs="Times New Roman"/>
          <w:b/>
          <w:sz w:val="28"/>
          <w:szCs w:val="28"/>
        </w:rPr>
        <w:t xml:space="preserve">НОВОСИБИРСКОЙ ОБЛАСТИ</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11" w:hanging="11"/>
        <w:jc w:val="cente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jc w:val="center"/>
        <w:spacing w:after="0" w:line="240" w:lineRule="auto"/>
        <w:rPr>
          <w:rFonts w:ascii="Times New Roman" w:hAnsi="Times New Roman" w:cs="Times New Roman"/>
          <w:b/>
          <w:bCs/>
          <w:sz w:val="28"/>
          <w:szCs w:val="28"/>
        </w:rPr>
      </w:pPr>
      <w:r>
        <w:rPr>
          <w:rFonts w:ascii="Times New Roman" w:hAnsi="Times New Roman" w:eastAsia="Times New Roman" w:cs="Times New Roman"/>
          <w:b/>
          <w:sz w:val="28"/>
          <w:szCs w:val="28"/>
        </w:rPr>
        <w:t xml:space="preserve">ОБ ОБЪЕДИНЕНИИ МУНИЦИПАЛЬНЫХ ОБРАЗОВАНИЙ, ВХОДЯЩИХ В СОСТАВ ЧАНОВСКОГО МУНИЦИПАЛЬНОГО РАЙОНА НОВОСИБИРСКОЙ ОБЛАСТИ, И НАДЕЛЕНИИ ВНОВЬ ОБРАЗОВАННОГО МУНИЦИПАЛЬНОГО ОБРАЗОВАНИЯ СТАТУСОМ МУНИ</w:t>
      </w:r>
      <w:r>
        <w:rPr>
          <w:rFonts w:ascii="Times New Roman" w:hAnsi="Times New Roman" w:eastAsia="Times New Roman" w:cs="Times New Roman"/>
          <w:b/>
          <w:sz w:val="28"/>
          <w:szCs w:val="28"/>
        </w:rPr>
        <w:t xml:space="preserve">ЦИПАЛЬНОГО ОКРУГА И О ВНЕСЕНИИ ИЗМЕНЕНИЙ В ОТДЕЛЬНЫЕ ЗАКОНЫ НОВОСИБИРСКОЙ ОБЛАСТИ</w:t>
      </w:r>
      <w:r>
        <w:rPr>
          <w:rFonts w:ascii="Times New Roman" w:hAnsi="Times New Roman" w:eastAsia="Times New Roman" w:cs="Times New Roman"/>
          <w:b/>
          <w:bCs/>
          <w:sz w:val="28"/>
          <w:szCs w:val="28"/>
        </w:rPr>
      </w:r>
      <w:r>
        <w:rPr>
          <w:rFonts w:ascii="Times New Roman" w:hAnsi="Times New Roman" w:eastAsia="Times New Roman" w:cs="Times New Roman"/>
          <w:b/>
          <w:bCs/>
          <w:sz w:val="28"/>
          <w:szCs w:val="28"/>
        </w:rPr>
      </w:r>
      <w:r>
        <w:rPr>
          <w:rFonts w:ascii="Times New Roman" w:hAnsi="Times New Roman" w:eastAsia="Times New Roman" w:cs="Times New Roman"/>
          <w:b/>
          <w:sz w:val="28"/>
          <w:szCs w:val="28"/>
          <w:highlight w:val="none"/>
        </w:rPr>
      </w:r>
      <w:r>
        <w:rPr>
          <w:rFonts w:ascii="Times New Roman" w:hAnsi="Times New Roman" w:eastAsia="Times New Roman" w:cs="Times New Roman"/>
          <w:b/>
          <w:bCs/>
          <w:sz w:val="28"/>
          <w:szCs w:val="28"/>
        </w:rPr>
      </w:r>
      <w:r>
        <w:rPr>
          <w:rFonts w:ascii="Times New Roman" w:hAnsi="Times New Roman" w:cs="Times New Roman"/>
          <w:b/>
          <w:bCs/>
          <w:sz w:val="28"/>
          <w:szCs w:val="28"/>
        </w:rPr>
      </w:r>
      <w:r>
        <w:rPr>
          <w:rFonts w:ascii="Times New Roman" w:hAnsi="Times New Roman" w:cs="Times New Roman"/>
          <w:b/>
          <w:bCs/>
          <w:sz w:val="28"/>
          <w:szCs w:val="28"/>
        </w:rPr>
      </w:r>
    </w:p>
    <w:p>
      <w:pPr>
        <w:pStyle w:val="654"/>
        <w:ind w:left="0" w:firstLine="709"/>
        <w:spacing w:after="0" w:line="240" w:lineRule="auto"/>
        <w:rPr>
          <w:rFonts w:ascii="Times New Roman" w:hAnsi="Times New Roman" w:cs="Times New Roman"/>
          <w:b/>
          <w:bCs/>
          <w:sz w:val="28"/>
          <w:szCs w:val="28"/>
          <w:highlight w:val="none"/>
        </w:rPr>
      </w:pPr>
      <w:r>
        <w:rPr>
          <w:rFonts w:ascii="Times New Roman" w:hAnsi="Times New Roman" w:eastAsia="Times New Roman" w:cs="Times New Roman"/>
          <w:b/>
          <w:sz w:val="28"/>
          <w:szCs w:val="28"/>
        </w:rPr>
        <w:t xml:space="preserve">Статья 1</w:t>
      </w:r>
      <w:r>
        <w:rPr>
          <w:rFonts w:ascii="Times New Roman" w:hAnsi="Times New Roman" w:eastAsia="Times New Roman" w:cs="Times New Roman"/>
          <w:b/>
          <w:bCs/>
          <w:sz w:val="28"/>
          <w:szCs w:val="28"/>
          <w:highlight w:val="none"/>
        </w:rPr>
      </w:r>
      <w:r>
        <w:rPr>
          <w:rFonts w:ascii="Times New Roman" w:hAnsi="Times New Roman" w:eastAsia="Times New Roman" w:cs="Times New Roman"/>
          <w:b/>
          <w:bCs/>
          <w:sz w:val="28"/>
          <w:szCs w:val="28"/>
          <w:highlight w:val="none"/>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6"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 Объединить муниципальные образования, входящие в состав Чановского муниципального района Новосибирской области (далее – Чановский муниципальный район): городское поселение рабочий поселок Чаны, сельское поселение </w:t>
      </w:r>
      <w:r>
        <w:rPr>
          <w:rFonts w:ascii="Times New Roman" w:hAnsi="Times New Roman" w:eastAsia="Times New Roman" w:cs="Times New Roman"/>
          <w:color w:val="000000"/>
          <w:sz w:val="28"/>
          <w:szCs w:val="28"/>
        </w:rPr>
        <w:t xml:space="preserve">Блюдчанский сельсовет</w:t>
      </w:r>
      <w:r>
        <w:rPr>
          <w:rFonts w:ascii="Times New Roman" w:hAnsi="Times New Roman" w:eastAsia="Times New Roman" w:cs="Times New Roman"/>
          <w:color w:val="000000"/>
          <w:sz w:val="28"/>
          <w:szCs w:val="28"/>
          <w:highlight w:val="white"/>
        </w:rPr>
        <w:t xml:space="preserve">, </w:t>
      </w:r>
      <w:r>
        <w:rPr>
          <w:rFonts w:ascii="Times New Roman" w:hAnsi="Times New Roman" w:eastAsia="Times New Roman" w:cs="Times New Roman"/>
          <w:sz w:val="28"/>
          <w:szCs w:val="28"/>
          <w:highlight w:val="white"/>
        </w:rPr>
        <w:t xml:space="preserve">сельское п</w:t>
      </w:r>
      <w:r>
        <w:rPr>
          <w:rFonts w:ascii="Times New Roman" w:hAnsi="Times New Roman" w:eastAsia="Times New Roman" w:cs="Times New Roman"/>
          <w:sz w:val="28"/>
          <w:szCs w:val="28"/>
          <w:highlight w:val="white"/>
        </w:rPr>
        <w:t xml:space="preserve">оселение Землянозаимский сельсовет, сельское поселение Красносельский сельсовет, сельское поселение Матвеевский сельсовет, сельское поселение Новопреображенский сельсовет, сельское поселение Озеро-Карачинский сельсовет, сельское поселение Отреченский сельс</w:t>
      </w:r>
      <w:r>
        <w:rPr>
          <w:rFonts w:ascii="Times New Roman" w:hAnsi="Times New Roman" w:eastAsia="Times New Roman" w:cs="Times New Roman"/>
          <w:sz w:val="28"/>
          <w:szCs w:val="28"/>
          <w:highlight w:val="white"/>
        </w:rPr>
        <w:t xml:space="preserve">овет, сельское поселение Погорельский сельсовет, сельское поселение Покровский сельсовет, сельское поселение Старокарачинский сельсовет, сельское поселение Таганский сельсовет, сельское поселение Тебисский сельсовет, сельское поселение Щегловский сельсовет</w:t>
      </w:r>
      <w:r>
        <w:rPr>
          <w:rFonts w:ascii="Times New Roman" w:hAnsi="Times New Roman" w:eastAsia="Times New Roman" w:cs="Times New Roman"/>
          <w:sz w:val="28"/>
          <w:szCs w:val="28"/>
        </w:rPr>
        <w:t xml:space="preserve"> – во вновь образованное муниципальное образование Чановский муниципальный округ Новосибирской области (далее – Чановский муниципальный округ). Наделить вновь образованное муниципальное образование статусом муниципального округа.</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Границы Чановского муниципального округа совпадают с границами Чановского муниципального района и устанавливаются Законом Новосибирской области от 2 июня 2004 года № 200-ОЗ «О статусе и границах муниципальных образований Новосибирской области».</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3. Со дня вступления в силу настоящего Закона городское и сельские поселения, указанные в части 1 настоящей статьи, и Чановский муниципальный район утрачивают статус муниципальных образований, а Чановский муниципальный округ считается созданным.</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b/>
          <w:sz w:val="28"/>
          <w:szCs w:val="28"/>
        </w:rPr>
      </w:pPr>
      <w:r>
        <w:rPr>
          <w:rFonts w:ascii="Times New Roman" w:hAnsi="Times New Roman" w:eastAsia="Times New Roman" w:cs="Times New Roman"/>
          <w:b/>
          <w:sz w:val="28"/>
          <w:szCs w:val="28"/>
        </w:rPr>
        <w:t xml:space="preserve">Статья 2</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 Представительным органом Чановского муниципального округа Новосибирской области первого созыва является Совет депутатов Чановского муниципального округа Новосибирской области (далее – Совет депутатов Чановского муниципального округа).</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Совет депутатов Чановского муниципального округа состоит из 21</w:t>
      </w:r>
      <w:r>
        <w:rPr>
          <w:rFonts w:ascii="Times New Roman" w:hAnsi="Times New Roman" w:eastAsia="Times New Roman" w:cs="Times New Roman"/>
          <w:sz w:val="28"/>
          <w:szCs w:val="28"/>
          <w:highlight w:val="white"/>
        </w:rPr>
        <w:t xml:space="preserve"> депутатов</w:t>
      </w:r>
      <w:r>
        <w:rPr>
          <w:rFonts w:ascii="Times New Roman" w:hAnsi="Times New Roman" w:eastAsia="Times New Roman" w:cs="Times New Roman"/>
          <w:sz w:val="28"/>
          <w:szCs w:val="28"/>
        </w:rPr>
        <w:t xml:space="preserve">, избираемых на муниципальных выборах на основе всеобщего равного и прямого избирател</w:t>
      </w:r>
      <w:r>
        <w:rPr>
          <w:rFonts w:ascii="Times New Roman" w:hAnsi="Times New Roman" w:eastAsia="Times New Roman" w:cs="Times New Roman"/>
          <w:sz w:val="28"/>
          <w:szCs w:val="28"/>
        </w:rPr>
        <w:t xml:space="preserve">ьного права при тайном голосовании. Выборы депутатов Совета депутатов Чановского муниципального округа первого созыва проводятся по мажоритарной избирательной системе относительного большинства по 21 одномандатным избирательным округам, сроком на пять лет.</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Материально-техническое обеспечение проведения выборов в Совет депутатов Чановского муниципального округа первого созыва осуществляет областной исполнительный орган Новосибирской области, уполномоченный в сфере содействия развитию местного самоуправления.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3. Первое заседание Совета депутатов Чановского муниципального округа </w:t>
      </w:r>
      <w:r>
        <w:rPr>
          <w:rFonts w:ascii="Times New Roman" w:hAnsi="Times New Roman" w:eastAsia="Times New Roman" w:cs="Times New Roman"/>
          <w:sz w:val="28"/>
          <w:szCs w:val="28"/>
        </w:rPr>
        <w:t xml:space="preserve">первого созыва</w:t>
      </w:r>
      <w:r>
        <w:rPr>
          <w:rFonts w:ascii="Times New Roman" w:hAnsi="Times New Roman" w:eastAsia="Times New Roman" w:cs="Times New Roman"/>
          <w:color w:val="000000"/>
          <w:sz w:val="28"/>
          <w:szCs w:val="28"/>
        </w:rPr>
        <w:t xml:space="preserve"> созывает председатель Совета депутатов</w:t>
      </w:r>
      <w:r>
        <w:rPr>
          <w:rFonts w:ascii="Times New Roman" w:hAnsi="Times New Roman" w:eastAsia="Times New Roman" w:cs="Times New Roman"/>
          <w:sz w:val="28"/>
          <w:szCs w:val="28"/>
        </w:rPr>
        <w:t xml:space="preserve"> Чановского</w:t>
      </w:r>
      <w:r>
        <w:rPr>
          <w:rFonts w:ascii="Times New Roman" w:hAnsi="Times New Roman" w:eastAsia="Times New Roman" w:cs="Times New Roman"/>
          <w:color w:val="000000"/>
          <w:sz w:val="28"/>
          <w:szCs w:val="28"/>
        </w:rPr>
        <w:t xml:space="preserve"> муниципального района действующего созыва в срок, не превышающий 21 день после избрания в Совет депутатов Чановского муниципального округа первого созыва не менее двух третей от установленного числа депутатов.</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strike/>
          <w:color w:val="000000"/>
          <w:sz w:val="28"/>
          <w:szCs w:val="28"/>
        </w:rPr>
      </w:pPr>
      <w:r>
        <w:rPr>
          <w:rFonts w:ascii="Times New Roman" w:hAnsi="Times New Roman" w:eastAsia="Times New Roman" w:cs="Times New Roman"/>
          <w:color w:val="000000"/>
          <w:sz w:val="28"/>
          <w:szCs w:val="28"/>
        </w:rPr>
        <w:t xml:space="preserve">Председатель Совета депутатов Чановского муниципального округа первого созыва считается избранным, если за его избрание проголосовало более половины от установленной численности депутатовСовета депутатов Чановского муниципального округа.</w:t>
      </w:r>
      <w:r>
        <w:rPr>
          <w:rFonts w:ascii="Times New Roman" w:hAnsi="Times New Roman" w:eastAsia="Times New Roman" w:cs="Times New Roman"/>
          <w:strike/>
          <w:color w:val="000000"/>
          <w:sz w:val="28"/>
          <w:szCs w:val="28"/>
        </w:rPr>
      </w:r>
      <w:r>
        <w:rPr>
          <w:rFonts w:ascii="Times New Roman" w:hAnsi="Times New Roman" w:eastAsia="Times New Roman" w:cs="Times New Roman"/>
          <w:strike/>
          <w:color w:val="000000"/>
          <w:sz w:val="28"/>
          <w:szCs w:val="28"/>
        </w:rPr>
      </w:r>
    </w:p>
    <w:p>
      <w:pPr>
        <w:pStyle w:val="839"/>
        <w:ind w:firstLine="697"/>
        <w:jc w:val="both"/>
        <w:rPr>
          <w:rFonts w:ascii="Times New Roman" w:hAnsi="Times New Roman" w:cs="Times New Roman"/>
          <w:sz w:val="28"/>
          <w:szCs w:val="28"/>
        </w:rPr>
      </w:pPr>
      <w:r>
        <w:rPr>
          <w:rFonts w:ascii="Times New Roman" w:hAnsi="Times New Roman" w:eastAsia="Times New Roman" w:cs="Times New Roman"/>
          <w:sz w:val="28"/>
          <w:szCs w:val="28"/>
        </w:rPr>
        <w:t xml:space="preserve">4. Первый глава Чановского</w:t>
      </w:r>
      <w:r>
        <w:rPr>
          <w:rFonts w:ascii="Times New Roman" w:hAnsi="Times New Roman" w:eastAsia="Times New Roman" w:cs="Times New Roman"/>
          <w:color w:val="000000"/>
          <w:sz w:val="28"/>
          <w:szCs w:val="28"/>
        </w:rPr>
        <w:t xml:space="preserve"> муниципального округа</w:t>
      </w:r>
      <w:r>
        <w:rPr>
          <w:rFonts w:ascii="Times New Roman" w:hAnsi="Times New Roman" w:eastAsia="Times New Roman" w:cs="Times New Roman"/>
          <w:sz w:val="28"/>
          <w:szCs w:val="28"/>
        </w:rPr>
        <w:t xml:space="preserve"> на первый срок полномочий избирается Советом депутатов Чановского </w:t>
      </w:r>
      <w:r>
        <w:rPr>
          <w:rFonts w:ascii="Times New Roman" w:hAnsi="Times New Roman" w:eastAsia="Times New Roman" w:cs="Times New Roman"/>
          <w:color w:val="000000"/>
          <w:sz w:val="28"/>
          <w:szCs w:val="28"/>
        </w:rPr>
        <w:t xml:space="preserve">муниципального округа</w:t>
      </w:r>
      <w:r>
        <w:rPr>
          <w:rFonts w:ascii="Times New Roman" w:hAnsi="Times New Roman" w:eastAsia="Times New Roman" w:cs="Times New Roman"/>
          <w:sz w:val="28"/>
          <w:szCs w:val="28"/>
        </w:rPr>
        <w:t xml:space="preserve"> первого созыва из числа кандидатов, представленных конкурсной комиссией по результатам конкурса, и возглавляет местную администрацию.</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9"/>
        <w:ind w:firstLine="697"/>
        <w:jc w:val="both"/>
        <w:rPr>
          <w:rFonts w:ascii="Times New Roman" w:hAnsi="Times New Roman" w:cs="Times New Roman"/>
          <w:sz w:val="28"/>
          <w:szCs w:val="28"/>
        </w:rPr>
      </w:pPr>
      <w:r>
        <w:rPr>
          <w:rFonts w:ascii="Times New Roman" w:hAnsi="Times New Roman" w:eastAsia="Times New Roman" w:cs="Times New Roman"/>
          <w:sz w:val="28"/>
          <w:szCs w:val="28"/>
        </w:rPr>
        <w:t xml:space="preserve">5. Срок полномочий первого главы Чановского муниципального округа составляет пять лет.</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9"/>
        <w:ind w:firstLine="697"/>
        <w:jc w:val="both"/>
        <w:rPr>
          <w:rFonts w:ascii="Times New Roman" w:hAnsi="Times New Roman" w:eastAsia="Times New Roman" w:cs="Times New Roman"/>
          <w:sz w:val="28"/>
          <w:szCs w:val="28"/>
          <w:highlight w:val="none"/>
        </w:rPr>
      </w:pPr>
      <w:r>
        <w:rPr>
          <w:rFonts w:ascii="Times New Roman" w:hAnsi="Times New Roman" w:eastAsia="Times New Roman" w:cs="Times New Roman"/>
          <w:sz w:val="28"/>
          <w:szCs w:val="28"/>
        </w:rPr>
        <w:t xml:space="preserve">6. Первый глава Чановского муниципального округа осуществляет полномочия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w:t>
      </w: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highlight w:val="green"/>
        </w:rPr>
      </w:r>
      <w:r>
        <w:rPr>
          <w:rFonts w:ascii="Times New Roman" w:hAnsi="Times New Roman" w:eastAsia="Times New Roman" w:cs="Times New Roman"/>
          <w:sz w:val="28"/>
          <w:szCs w:val="28"/>
          <w:highlight w:val="green"/>
        </w:rPr>
      </w:r>
      <w:r>
        <w:rPr>
          <w:rFonts w:ascii="Times New Roman" w:hAnsi="Times New Roman" w:cs="Times New Roman"/>
          <w:sz w:val="28"/>
          <w:szCs w:val="28"/>
          <w:highlight w:val="green"/>
        </w:rPr>
      </w:r>
      <w:r>
        <w:rPr>
          <w:rFonts w:ascii="Times New Roman" w:hAnsi="Times New Roman" w:cs="Times New Roman"/>
          <w:sz w:val="28"/>
          <w:szCs w:val="28"/>
        </w:rPr>
      </w:r>
    </w:p>
    <w:p>
      <w:pPr>
        <w:pStyle w:val="839"/>
        <w:ind w:firstLine="697"/>
        <w:jc w:val="both"/>
        <w:rPr>
          <w:rFonts w:ascii="Times New Roman" w:hAnsi="Times New Roman" w:cs="Times New Roman"/>
          <w:sz w:val="28"/>
          <w:szCs w:val="28"/>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highlight w:val="none"/>
        </w:rPr>
      </w:r>
    </w:p>
    <w:p>
      <w:pPr>
        <w:ind w:firstLine="697"/>
        <w:jc w:val="both"/>
        <w:spacing w:after="0" w:line="240" w:lineRule="auto"/>
        <w:rPr>
          <w:rFonts w:ascii="Times New Roman" w:hAnsi="Times New Roman" w:cs="Times New Roman"/>
          <w:b/>
          <w:sz w:val="28"/>
          <w:szCs w:val="28"/>
        </w:rPr>
      </w:pPr>
      <w:r>
        <w:rPr>
          <w:rFonts w:ascii="Times New Roman" w:hAnsi="Times New Roman" w:eastAsia="Times New Roman" w:cs="Times New Roman"/>
          <w:b/>
          <w:sz w:val="28"/>
          <w:szCs w:val="28"/>
        </w:rPr>
        <w:t xml:space="preserve">Статья 3</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1. Полномочия по внесению изменений в решения о бюджетах на 2025 год</w:t>
      </w:r>
      <w:r>
        <w:rPr>
          <w:rFonts w:ascii="Times New Roman" w:hAnsi="Times New Roman" w:eastAsia="Times New Roman" w:cs="Times New Roman"/>
          <w:color w:val="000000"/>
          <w:sz w:val="28"/>
          <w:szCs w:val="28"/>
        </w:rPr>
        <w:t xml:space="preserve"> и плановый период 2026 и 2027 годов преобразуемых муниципальных образований до дня проведения первого заседания Совета депутатов Чановского муниципального округа осуществляют представительные органы соответствующих преобразуемых муниципальных образований.</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Со дня прове</w:t>
      </w:r>
      <w:r>
        <w:rPr>
          <w:rFonts w:ascii="Times New Roman" w:hAnsi="Times New Roman" w:eastAsia="Times New Roman" w:cs="Times New Roman"/>
          <w:color w:val="000000"/>
          <w:sz w:val="28"/>
          <w:szCs w:val="28"/>
        </w:rPr>
        <w:t xml:space="preserve">дения первого заседания Совета депутатов Чановского муниципального округа полномочия по внесению изменений в решения о бюджетах на 2025 год и плановый период 2026 и 2027 годов преобразуемых муниципальных образований осуществляет Совет депутатов Чановского </w:t>
      </w:r>
      <w:r>
        <w:rPr>
          <w:rFonts w:ascii="Times New Roman" w:hAnsi="Times New Roman" w:eastAsia="Times New Roman" w:cs="Times New Roman"/>
          <w:color w:val="000000"/>
          <w:sz w:val="28"/>
          <w:szCs w:val="28"/>
        </w:rPr>
        <w:t xml:space="preserve">муниципального округа.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2. Полномочия по исполнению бюджетов преобразуемых муниципальных образований до формирования местной администрации Чановского муниципального округа осуществляют местные администрации соответствующих преобразуемых муниципальных образований.</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Со дня фо</w:t>
      </w:r>
      <w:r>
        <w:rPr>
          <w:rFonts w:ascii="Times New Roman" w:hAnsi="Times New Roman" w:eastAsia="Times New Roman" w:cs="Times New Roman"/>
          <w:color w:val="000000"/>
          <w:sz w:val="28"/>
          <w:szCs w:val="28"/>
        </w:rPr>
        <w:t xml:space="preserve">рмирования местной администрации Чановского муниципального округа полномочия по исполнению бюджетов на 2025 год и плановый период 2026 и 2027 годов преобразуемых муниципальных образований осуществляет местная администрация Чановского муниципального округа.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3. Полномочия по составлению и представлению на утверждение представительных органов муниципальных о</w:t>
      </w:r>
      <w:r>
        <w:rPr>
          <w:rFonts w:ascii="Times New Roman" w:hAnsi="Times New Roman" w:eastAsia="Times New Roman" w:cs="Times New Roman"/>
          <w:color w:val="000000"/>
          <w:sz w:val="28"/>
          <w:szCs w:val="28"/>
        </w:rPr>
        <w:t xml:space="preserve">бразований отчетов об исполнении бюджетов за 2024 год преобразуемых муниципальных образований до формирования местной администрации Чановского муниципального округа осуществляют местные администрации соответствующих преобразуемых муниципальных образований.</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Полномочия по рассмотрению и утверждению отчетов об исполнении бюджетов за 2024 год преобразуемых муниципальных образований до </w:t>
      </w:r>
      <w:r>
        <w:rPr>
          <w:rFonts w:ascii="Times New Roman" w:hAnsi="Times New Roman" w:eastAsia="Times New Roman" w:cs="Times New Roman"/>
          <w:color w:val="000000"/>
          <w:sz w:val="28"/>
          <w:szCs w:val="28"/>
        </w:rPr>
        <w:t xml:space="preserve">дня проведения первого заседания Совета депутатов Чановского муниципального округа осуществляют представительные органы соответствующих преобразуемых муниципальных образований. Со дня проведения первого заседания Совета депутатов Чановского муниципального </w:t>
      </w:r>
      <w:r>
        <w:rPr>
          <w:rFonts w:ascii="Times New Roman" w:hAnsi="Times New Roman" w:eastAsia="Times New Roman" w:cs="Times New Roman"/>
          <w:color w:val="000000"/>
          <w:sz w:val="28"/>
          <w:szCs w:val="28"/>
        </w:rPr>
        <w:t xml:space="preserve">округа полномочия по рассмотрению и утверждению отчетов об исполнении бюджетов преобразуемых муниципальных образований за 2024 год осуществляет Совет депутатов Чановского муниципального округа раздельно по каждому преобразуемому муниципальному образованию.</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4</w:t>
      </w:r>
      <w:r>
        <w:rPr>
          <w:rFonts w:ascii="Times New Roman" w:hAnsi="Times New Roman" w:eastAsia="Times New Roman" w:cs="Times New Roman"/>
          <w:color w:val="000000"/>
          <w:sz w:val="28"/>
          <w:szCs w:val="28"/>
        </w:rPr>
        <w:t xml:space="preserve">. Иные бюджетные полномочия представительных органов преобразуемых муниципальных образований до дня проведения первого заседания Совета депутатов Чановского муниципального округа осуществляют представительные органы соответствующих преобразуемых муниципаль</w:t>
      </w:r>
      <w:r>
        <w:rPr>
          <w:rFonts w:ascii="Times New Roman" w:hAnsi="Times New Roman" w:eastAsia="Times New Roman" w:cs="Times New Roman"/>
          <w:color w:val="000000"/>
          <w:sz w:val="28"/>
          <w:szCs w:val="28"/>
        </w:rPr>
        <w:t xml:space="preserve">ных образований. Со дня проведения первого заседания Совета депутатов Чановского муниципального округа иные бюджетные полномочия представительных органов преобразуемых муниципальных образований осуществляет Совет депутатов Чановского муниципального округа.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Иные бюджетные полномочия местных администраций преобразуемых муниципальных образований до формирования местной администрации Чановского муниципального округа осуществляют местные администрации  соответствующих преобразуемых му</w:t>
      </w:r>
      <w:r>
        <w:rPr>
          <w:rFonts w:ascii="Times New Roman" w:hAnsi="Times New Roman" w:eastAsia="Times New Roman" w:cs="Times New Roman"/>
          <w:color w:val="000000"/>
          <w:sz w:val="28"/>
          <w:szCs w:val="28"/>
        </w:rPr>
        <w:t xml:space="preserve">ниципальных образований. Со дня формирования местной администрации Чановского муниципального округа иные бюджетные полномочия местных администраций преобразуемых муниципальных образований осуществляет местная администрация Чановского муниципального округа.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5. Составление проекта бюджета Чановского муниципального округа на 2026 год и на плановый период 2027 и 2028 годов до формирования местной администрации Чановского муниципального округа осуществляется </w:t>
      </w:r>
      <w:r>
        <w:rPr>
          <w:rFonts w:ascii="Times New Roman" w:hAnsi="Times New Roman" w:eastAsia="Times New Roman" w:cs="Times New Roman"/>
          <w:color w:val="000000"/>
          <w:sz w:val="28"/>
          <w:szCs w:val="28"/>
        </w:rPr>
        <w:t xml:space="preserve">администрацией Чановского муниципального района в порядке, установленном бюджетным законодательством Российской Федерации.</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6. Бюджет Чановского муниципального округа Новосибирской области на 2026 год и на плановый период 2027 и 2028 годов утверждается Советом депутатов Чановского муниципального округа.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7. Расчет средств, передаваемых </w:t>
      </w:r>
      <w:r>
        <w:rPr>
          <w:rFonts w:ascii="Times New Roman" w:hAnsi="Times New Roman" w:eastAsia="Times New Roman" w:cs="Times New Roman"/>
          <w:color w:val="000000"/>
          <w:sz w:val="28"/>
          <w:szCs w:val="28"/>
        </w:rPr>
        <w:t xml:space="preserve">в 2025 году из бюджетов бюджетной системы Российской Федерации в бюджеты преобразуемых муниципальных образований, производится раздельно по каждому преобразуемому муниципальному образованию в соответствии с бюджетным законодательством Российской Федерации.</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pStyle w:val="839"/>
        <w:ind w:firstLine="697"/>
        <w:jc w:val="both"/>
        <w:rPr>
          <w:rFonts w:ascii="Times New Roman" w:hAnsi="Times New Roman" w:cs="Times New Roman"/>
          <w:color w:val="000000"/>
          <w:sz w:val="28"/>
          <w:szCs w:val="28"/>
        </w:rPr>
      </w:pPr>
      <w:r>
        <w:rPr>
          <w:rFonts w:ascii="Times New Roman" w:hAnsi="Times New Roman" w:eastAsia="Times New Roman" w:cs="Times New Roman"/>
          <w:color w:val="000000"/>
          <w:sz w:val="28"/>
          <w:szCs w:val="28"/>
        </w:rPr>
        <w:t xml:space="preserve">8. Начиная с 1 января 2026 года в межбюджетных отношениях с бюджетами бюджетной системы Российской Федерации бюджет Чановского муниципального округа учитывается как единый бюджет муниципального округа.</w:t>
      </w:r>
      <w:r>
        <w:rPr>
          <w:rFonts w:ascii="Times New Roman" w:hAnsi="Times New Roman" w:eastAsia="Times New Roman" w:cs="Times New Roman"/>
          <w:color w:val="000000"/>
          <w:sz w:val="28"/>
          <w:szCs w:val="28"/>
        </w:rPr>
      </w:r>
      <w:r>
        <w:rPr>
          <w:rFonts w:ascii="Times New Roman" w:hAnsi="Times New Roman" w:eastAsia="Times New Roman" w:cs="Times New Roman"/>
          <w:color w:val="000000"/>
          <w:sz w:val="28"/>
          <w:szCs w:val="28"/>
        </w:rPr>
      </w:r>
    </w:p>
    <w:p>
      <w:pPr>
        <w:ind w:firstLine="697"/>
        <w:jc w:val="both"/>
        <w:spacing w:after="0" w:line="240" w:lineRule="auto"/>
        <w:rPr>
          <w:rFonts w:ascii="Times New Roman" w:hAnsi="Times New Roman" w:cs="Times New Roman"/>
          <w:b/>
          <w:sz w:val="28"/>
          <w:szCs w:val="28"/>
        </w:rPr>
      </w:pP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ind w:firstLine="697"/>
        <w:jc w:val="both"/>
        <w:spacing w:after="0" w:line="240" w:lineRule="auto"/>
        <w:rPr>
          <w:rFonts w:ascii="Times New Roman" w:hAnsi="Times New Roman" w:cs="Times New Roman"/>
          <w:b/>
          <w:sz w:val="28"/>
          <w:szCs w:val="28"/>
        </w:rPr>
      </w:pPr>
      <w:r>
        <w:rPr>
          <w:rFonts w:ascii="Times New Roman" w:hAnsi="Times New Roman" w:eastAsia="Times New Roman" w:cs="Times New Roman"/>
          <w:b/>
          <w:sz w:val="28"/>
          <w:szCs w:val="28"/>
        </w:rPr>
        <w:t xml:space="preserve">Статья 4</w:t>
      </w:r>
      <w:r>
        <w:rPr>
          <w:rFonts w:ascii="Times New Roman" w:hAnsi="Times New Roman" w:eastAsia="Times New Roman" w:cs="Times New Roman"/>
          <w:b/>
          <w:sz w:val="28"/>
          <w:szCs w:val="28"/>
        </w:rPr>
      </w:r>
      <w:r>
        <w:rPr>
          <w:rFonts w:ascii="Times New Roman" w:hAnsi="Times New Roman" w:eastAsia="Times New Roman" w:cs="Times New Roman"/>
          <w:b/>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Внести в Закон Новосибирской области от 2 июня 2004 года № 200-03 «О статусе и границах муниципальных образований Новосибирской области» (с изменениями, внесенными Законами Новосибирско</w:t>
      </w:r>
      <w:r>
        <w:rPr>
          <w:rFonts w:ascii="Times New Roman" w:hAnsi="Times New Roman" w:eastAsia="Times New Roman" w:cs="Times New Roman"/>
          <w:sz w:val="28"/>
          <w:szCs w:val="28"/>
        </w:rPr>
        <w:t xml:space="preserve">й области от 11 октября 2004 года № 223-ОЗ, от 14 мая 2005 года № 292-ОЗ, от 26 сентября 2005 года № 323-ОЗ, от 9 октября 2005 года № 332-ОЗ, от 9 декабря 2005 года № 357-ОЗ, от 19 октября 2006 года № 46-ОЗ, от 28 марта 2008 года № 223-ОЗ, от 31 марта 2008</w:t>
      </w:r>
      <w:r>
        <w:rPr>
          <w:rFonts w:ascii="Times New Roman" w:hAnsi="Times New Roman" w:eastAsia="Times New Roman" w:cs="Times New Roman"/>
          <w:sz w:val="28"/>
          <w:szCs w:val="28"/>
        </w:rPr>
        <w:t xml:space="preserve"> года № 220-ОЗ, от 6 октября 2009 года № 376-ОЗ, от 6 октября 2009 года № 377-ОЗ, от 5 ноября 2009 года № 392-ОЗ, от 5 апреля 2010 года № 468-ОЗ, от 2 декабря 2010 года № 22-ОЗ, от 2 декабря 2010 года № 23-ОЗ, от 4 февраля 2011 года № 44-ОЗ, от 2 марта 201</w:t>
      </w:r>
      <w:r>
        <w:rPr>
          <w:rFonts w:ascii="Times New Roman" w:hAnsi="Times New Roman" w:eastAsia="Times New Roman" w:cs="Times New Roman"/>
          <w:sz w:val="28"/>
          <w:szCs w:val="28"/>
        </w:rPr>
        <w:t xml:space="preserve">1 года № 50-ОЗ, от 5 мая 2011 года № 70-ОЗ, от 5 мая 2011 года № 71-ОЗ, от 7 июля 2011 года № 102-ОЗ, от 7 октября 2011 года № 124-ОЗ, от 5 декабря 2011 года № 148-ОЗ, от 5 декабря 2011 года № 168-ОЗ, от 17 декабря 2012 года № 288-ОЗ, от 8 апреля 2013 года</w:t>
      </w:r>
      <w:r>
        <w:rPr>
          <w:rFonts w:ascii="Times New Roman" w:hAnsi="Times New Roman" w:eastAsia="Times New Roman" w:cs="Times New Roman"/>
          <w:sz w:val="28"/>
          <w:szCs w:val="28"/>
        </w:rPr>
        <w:t xml:space="preserve"> № 317-ОЗ, от 5 июня 2013 года № 328-ОЗ, от 1 октября 2013 года № 366-ОЗ, от 1 октября 2013 года № 368-ОЗ, от 6 декабря 2013 года № 397-ОЗ, от 10 декабря 2013 года № 412-ОЗ, от 5 февраля 2014 года № 418-ОЗ, от 2 июля 2014 года № 459-ОЗ, от 2 октября 2014 г</w:t>
      </w:r>
      <w:r>
        <w:rPr>
          <w:rFonts w:ascii="Times New Roman" w:hAnsi="Times New Roman" w:eastAsia="Times New Roman" w:cs="Times New Roman"/>
          <w:sz w:val="28"/>
          <w:szCs w:val="28"/>
        </w:rPr>
        <w:t xml:space="preserve">ода № 473-ОЗ, от 23 декабря 2014 года № 504-ОЗ, от 31 марта 2015 года № 534-ОЗ, от 29 апреля 2015 года № 548-ОЗ, от 5 декабря 2016 года № 102-ОЗ, от 31 января 2017 года № 140-ОЗ, от 3 октября 2017 года № 200-ОЗ, от 10 ноября 2017 года № 221-ОЗ, от 6 феврал</w:t>
      </w:r>
      <w:r>
        <w:rPr>
          <w:rFonts w:ascii="Times New Roman" w:hAnsi="Times New Roman" w:eastAsia="Times New Roman" w:cs="Times New Roman"/>
          <w:sz w:val="28"/>
          <w:szCs w:val="28"/>
        </w:rPr>
        <w:t xml:space="preserve">я 2018 года № 240-ОЗ, от 3 апреля 2018 года № 250-ОЗ, от 3 апреля 2018 года № 255-ОЗ, от 2 ноября 2018 года № 302-ОЗ, от 25 декабря 2018 года № 337-ОЗ, от 1 июля 2019 года № 383-ОЗ, от 1 июля 2019 года № 397-ОЗ, от 27 января 2020 года № 457-ОЗ, от 8 мая 20</w:t>
      </w:r>
      <w:r>
        <w:rPr>
          <w:rFonts w:ascii="Times New Roman" w:hAnsi="Times New Roman" w:eastAsia="Times New Roman" w:cs="Times New Roman"/>
          <w:sz w:val="28"/>
          <w:szCs w:val="28"/>
        </w:rPr>
        <w:t xml:space="preserve">20 года № 472-ОЗ, от 2 марта 2021 года № 55-ОЗ, от 10 февраля 2022 года № 176-ОЗ, от 05 июня 2024 года № 448-ОЗ, от 05 июня 2024 года № 449-ОЗ, от 05 июня 2024 года № 450-ОЗ, от 05 июня 2024 года № 451-ОЗ, от 27 сентября 2024 № 482-ОЗ) следующие изменения: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 часть 25 статьи 1 признать утратившей силу;</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дополнить статьей 1.8 следующего содержания: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w:t>
      </w:r>
      <w:r>
        <w:rPr>
          <w:rFonts w:ascii="Times New Roman" w:hAnsi="Times New Roman" w:eastAsia="Times New Roman" w:cs="Times New Roman"/>
          <w:b/>
          <w:sz w:val="28"/>
          <w:szCs w:val="28"/>
        </w:rPr>
        <w:t xml:space="preserve">Статья 1.8</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Наделить статусом муниципального округа Чановский муниципальный округ, в состав территории которого вход</w:t>
      </w:r>
      <w:r>
        <w:rPr>
          <w:rFonts w:ascii="Times New Roman" w:hAnsi="Times New Roman" w:eastAsia="Times New Roman" w:cs="Times New Roman"/>
          <w:sz w:val="28"/>
          <w:szCs w:val="28"/>
        </w:rPr>
        <w:t xml:space="preserve">ят населенные пункты: аул Аялу, деревня Белехта, поселок Бишбуга, деревня Блюдцы, село Блюдчанское, деревня Васильевка, населенный пункт 2926 км, населенный пункт 2912 км, населенный пункт 2966 км, поселок Двуозерный, деревня Добринка, поселок Зеленопольск</w:t>
      </w:r>
      <w:r>
        <w:rPr>
          <w:rFonts w:ascii="Times New Roman" w:hAnsi="Times New Roman" w:eastAsia="Times New Roman" w:cs="Times New Roman"/>
          <w:sz w:val="28"/>
          <w:szCs w:val="28"/>
        </w:rPr>
        <w:t xml:space="preserve">ий, село Земляная Заимка, деревня Зенкино, деревня Кабаклы, деревня Калиновка, поселок Кирзавод, поселок Ковыльный, аул Кошкуль, станция Кошкуль, село Красное, село Красноселье, поселок Малый Тебис, аул Маметкино, деревня Матвеевка, поселок Межгривный, пос</w:t>
      </w:r>
      <w:r>
        <w:rPr>
          <w:rFonts w:ascii="Times New Roman" w:hAnsi="Times New Roman" w:eastAsia="Times New Roman" w:cs="Times New Roman"/>
          <w:sz w:val="28"/>
          <w:szCs w:val="28"/>
        </w:rPr>
        <w:t xml:space="preserve">елок Моховое, поселок Нефтепровод, деревня Николаевка, деревня Новоалександровка, поселок Нововасильевский, поселок Новопреображенка, село Новофеклино, деревня Новояблоновка, поселок Новояркуль, курортный поселок Озеро-Карачи, поселок Озеро-Карачи, деревня</w:t>
      </w:r>
      <w:r>
        <w:rPr>
          <w:rFonts w:ascii="Times New Roman" w:hAnsi="Times New Roman" w:eastAsia="Times New Roman" w:cs="Times New Roman"/>
          <w:sz w:val="28"/>
          <w:szCs w:val="28"/>
        </w:rPr>
        <w:t xml:space="preserve"> Оравка, деревня Осинцево, село Отреченское, поселок Песцы, село Песчаное Озеро, деревня Погорелка, село Покровка, село Полтавка, поселок Приомский, поселок Рождественка, деревня Сарыбалык, деревня Север,деревня Сергино, деревня Старая Преображенка, село С</w:t>
      </w:r>
      <w:r>
        <w:rPr>
          <w:rFonts w:ascii="Times New Roman" w:hAnsi="Times New Roman" w:eastAsia="Times New Roman" w:cs="Times New Roman"/>
          <w:sz w:val="28"/>
          <w:szCs w:val="28"/>
        </w:rPr>
        <w:t xml:space="preserve">тарые Карачи,село Таган, деревня Тайлаково, поселок Тайский, поселок Танчик, деревня Тармакуль, аул Тебис, село Тебисское, поселок Узунгуль, рабочий поселок Чаны, деревня Черниговка, населенный пункт Чертокулич, поселок Чурым, село Щеглово, поселок Юрки.»;</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3) часть 24 статьи 3 признать утратившей силу;</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709"/>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4) часть 27 статьи 4 признать утратившей силу;</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5) в статье 5:</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а) пункт 27 признать утратившим силу; </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б) дополнить пунктом 30.9 следующего содержания: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«30.9) «Картографическое и координатное описание границ Чановского муниципального округа Новосибирской области» (приложение 30.9 к настоящему Закону);»;</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6) приложение 27 признать утратившим силу;</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7) дополнить приложением 30.9 в прилагаемой редакции.</w:t>
      </w:r>
      <w:r>
        <w:rPr>
          <w:rFonts w:ascii="Times New Roman" w:hAnsi="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b/>
          <w:sz w:val="28"/>
          <w:szCs w:val="28"/>
          <w:highlight w:val="none"/>
        </w:rPr>
      </w:r>
      <w:r>
        <w:rPr>
          <w:rFonts w:ascii="Times New Roman" w:hAnsi="Times New Roman" w:eastAsia="Times New Roman" w:cs="Times New Roman"/>
          <w:b/>
          <w:sz w:val="28"/>
          <w:szCs w:val="28"/>
          <w:highlight w:val="none"/>
        </w:rPr>
      </w:r>
    </w:p>
    <w:p>
      <w:pPr>
        <w:ind w:firstLine="697"/>
        <w:jc w:val="both"/>
        <w:spacing w:after="0" w:line="240" w:lineRule="auto"/>
        <w:rPr>
          <w:rFonts w:ascii="Times New Roman" w:hAnsi="Times New Roman" w:eastAsia="Times New Roman" w:cs="Times New Roman"/>
          <w:b/>
          <w:bCs/>
          <w:sz w:val="28"/>
          <w:szCs w:val="28"/>
          <w:highlight w:val="none"/>
        </w:rPr>
      </w:pPr>
      <w:r>
        <w:rPr>
          <w:rFonts w:ascii="Times New Roman" w:hAnsi="Times New Roman" w:eastAsia="Times New Roman" w:cs="Times New Roman"/>
          <w:sz w:val="28"/>
          <w:szCs w:val="28"/>
        </w:rPr>
      </w:r>
      <w:r>
        <w:rPr>
          <w:rFonts w:ascii="Times New Roman" w:hAnsi="Times New Roman" w:eastAsia="Times New Roman" w:cs="Times New Roman"/>
          <w:b/>
          <w:sz w:val="28"/>
          <w:szCs w:val="28"/>
        </w:rPr>
        <w:t xml:space="preserve">Статья 5</w:t>
      </w:r>
      <w:r>
        <w:rPr>
          <w:rFonts w:ascii="Times New Roman" w:hAnsi="Times New Roman" w:cs="Times New Roman"/>
          <w:sz w:val="28"/>
          <w:szCs w:val="28"/>
        </w:rPr>
      </w: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Внести в Закон Новосибирской области от 17 декабря 2004 года № 246-ОЗ «Об административных центрах муниципальных районов, муниципальных округов и сельских поселений Новосибирской области» (с изменениями, внесенными Законам</w:t>
      </w:r>
      <w:r>
        <w:rPr>
          <w:rFonts w:ascii="Times New Roman" w:hAnsi="Times New Roman" w:eastAsia="Times New Roman" w:cs="Times New Roman"/>
          <w:sz w:val="28"/>
          <w:szCs w:val="28"/>
        </w:rPr>
        <w:t xml:space="preserve">и Новосибирской области от 5 декабря 2006 года № 69-ОЗ, от 10 ноября 2017 года № 221-ОЗ, от 1 июля 2019 года № 397-ОЗ, от 8 мая 2020 года № 472-ОЗ, от 05 июня 2024 года № 448-ОЗ, от 05 июня 2024 № 449-ОЗ, от 05 июня 2024 года № 450-ОЗ) следующие изменения: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 часть 27 статьи 1 признать утратившей силу;</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дополнить статьей 1.9 следующего содержания: </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«Статья 1.9 Административный центр Чановского муниципального округа</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Административным центром Чановского муниципального округа является рабочий поселок Чаны.»;</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часть 27 статьи 2 признать утратившей силу.</w:t>
      </w:r>
      <w:r>
        <w:rPr>
          <w:rFonts w:ascii="Times New Roman" w:hAnsi="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b/>
          <w:sz w:val="28"/>
          <w:szCs w:val="28"/>
          <w:highlight w:val="none"/>
        </w:rPr>
      </w:r>
      <w:r>
        <w:rPr>
          <w:rFonts w:ascii="Times New Roman" w:hAnsi="Times New Roman" w:eastAsia="Times New Roman" w:cs="Times New Roman"/>
          <w:b/>
          <w:sz w:val="28"/>
          <w:szCs w:val="28"/>
          <w:highlight w:val="none"/>
        </w:rPr>
      </w:r>
    </w:p>
    <w:p>
      <w:pPr>
        <w:ind w:firstLine="697"/>
        <w:jc w:val="both"/>
        <w:spacing w:after="0" w:line="240" w:lineRule="auto"/>
        <w:rPr>
          <w:rFonts w:ascii="Times New Roman" w:hAnsi="Times New Roman" w:eastAsia="Times New Roman" w:cs="Times New Roman"/>
          <w:b/>
          <w:bCs/>
          <w:sz w:val="28"/>
          <w:szCs w:val="28"/>
          <w:highlight w:val="none"/>
        </w:rPr>
      </w:pPr>
      <w:r>
        <w:rPr>
          <w:rFonts w:ascii="Times New Roman" w:hAnsi="Times New Roman" w:eastAsia="Times New Roman" w:cs="Times New Roman"/>
          <w:sz w:val="28"/>
          <w:szCs w:val="28"/>
        </w:rPr>
      </w:r>
      <w:r>
        <w:rPr>
          <w:rFonts w:ascii="Times New Roman" w:hAnsi="Times New Roman" w:eastAsia="Times New Roman" w:cs="Times New Roman"/>
          <w:b/>
          <w:sz w:val="28"/>
          <w:szCs w:val="28"/>
        </w:rPr>
        <w:t xml:space="preserve">Статья 6</w:t>
      </w:r>
      <w:r>
        <w:rPr>
          <w:rFonts w:ascii="Times New Roman" w:hAnsi="Times New Roman" w:cs="Times New Roman"/>
          <w:sz w:val="28"/>
          <w:szCs w:val="28"/>
        </w:rPr>
      </w: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38"/>
        <w:ind w:left="0"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1. Настоящий Закон, за исключением частей 2–6 статьи 2, вступает в силу по истечении 10 дней после дня его официального опубликования.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firstLine="697"/>
        <w:jc w:val="both"/>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2. Части 2–6 статьи 2 настоящего Закона вступают в силу через один месяц после вступления в силу настоящего Закона в случае отсутствия инициативы граждан о проведении местного референдума п</w:t>
      </w:r>
      <w:r>
        <w:rPr>
          <w:rFonts w:ascii="Times New Roman" w:hAnsi="Times New Roman" w:eastAsia="Times New Roman" w:cs="Times New Roman"/>
          <w:sz w:val="28"/>
          <w:szCs w:val="28"/>
        </w:rPr>
        <w:t xml:space="preserve">о вопросу численности и срока полномочий депутатов представительного органа первого созыва вновь образованного муниципального образования, а также порядка избрания, полномочий и срока полномочий первого главы вновь образованного муниципального образования.</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40"/>
        <w:ind w:firstLine="697"/>
        <w:jc w:val="both"/>
        <w:spacing w:before="0" w:beforeAutospacing="0" w:after="0" w:afterAutospacing="0"/>
        <w:rPr>
          <w:rFonts w:ascii="Times New Roman" w:hAnsi="Times New Roman" w:cs="Times New Roman"/>
          <w:sz w:val="28"/>
          <w:szCs w:val="28"/>
        </w:rPr>
      </w:pPr>
      <w:r>
        <w:rPr>
          <w:rFonts w:ascii="Times New Roman" w:hAnsi="Times New Roman" w:eastAsia="Times New Roman" w:cs="Times New Roman"/>
          <w:sz w:val="28"/>
          <w:szCs w:val="28"/>
        </w:rPr>
        <w:t xml:space="preserve">3. Со дня вступления в силу настоящего Закона и до 1 января 2026 года устанавливается переходный период.</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40"/>
        <w:ind w:firstLine="697"/>
        <w:jc w:val="both"/>
        <w:spacing w:before="0" w:beforeAutospacing="0" w:after="0" w:afterAutospacing="0"/>
        <w:rPr>
          <w:rFonts w:ascii="Times New Roman" w:hAnsi="Times New Roman" w:cs="Times New Roman"/>
          <w:sz w:val="28"/>
          <w:szCs w:val="28"/>
        </w:rPr>
      </w:pPr>
      <w:r>
        <w:rPr>
          <w:rFonts w:ascii="Times New Roman" w:hAnsi="Times New Roman" w:eastAsia="Times New Roman" w:cs="Times New Roman"/>
          <w:sz w:val="28"/>
          <w:szCs w:val="28"/>
        </w:rPr>
        <w:t xml:space="preserve">В течение переходного периода ос</w:t>
      </w:r>
      <w:r>
        <w:rPr>
          <w:rFonts w:ascii="Times New Roman" w:hAnsi="Times New Roman" w:eastAsia="Times New Roman" w:cs="Times New Roman"/>
          <w:sz w:val="28"/>
          <w:szCs w:val="28"/>
        </w:rPr>
        <w:t xml:space="preserve">уществляется формирование органов местного самоуправления вновь образованного муниципального образования, принимается устав вновь образованного муниципального образования, а также завершается урегулирование иных вопросов, предусмотренных настоящим Законом.</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40"/>
        <w:ind w:firstLine="697"/>
        <w:jc w:val="both"/>
        <w:spacing w:before="0" w:beforeAutospacing="0" w:after="0" w:afterAutospacing="0"/>
        <w:rPr>
          <w:rFonts w:ascii="Times New Roman" w:hAnsi="Times New Roman" w:cs="Times New Roman"/>
          <w:sz w:val="28"/>
          <w:szCs w:val="28"/>
        </w:rPr>
      </w:pPr>
      <w:r>
        <w:rPr>
          <w:rFonts w:ascii="Times New Roman" w:hAnsi="Times New Roman" w:eastAsia="Times New Roman" w:cs="Times New Roman"/>
          <w:sz w:val="28"/>
          <w:szCs w:val="28"/>
        </w:rPr>
        <w:t xml:space="preserve">До формирования органов местного самоуправления Чановского муниципального округа полномочия</w:t>
      </w:r>
      <w:r>
        <w:rPr>
          <w:rFonts w:ascii="Times New Roman" w:hAnsi="Times New Roman" w:eastAsia="Times New Roman" w:cs="Times New Roman"/>
          <w:sz w:val="28"/>
          <w:szCs w:val="28"/>
        </w:rPr>
        <w:t xml:space="preserve"> по решению вопросов местного значения на соответствующей территории осуществляют органы местного самоуправления, которые на день создания Чановского муниципального округа  осуществляли полномочия по решению вопросов местного значения на этих территориях. </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840"/>
        <w:jc w:val="both"/>
        <w:spacing w:before="0" w:beforeAutospacing="0" w:after="0" w:afterAutospacing="0"/>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Губернатор</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tabs>
          <w:tab w:val="right" w:pos="9802" w:leader="none"/>
        </w:tabs>
        <w:rPr>
          <w:rFonts w:ascii="Times New Roman" w:hAnsi="Times New Roman" w:cs="Times New Roman"/>
          <w:sz w:val="28"/>
          <w:szCs w:val="28"/>
        </w:rPr>
      </w:pPr>
      <w:r>
        <w:rPr>
          <w:rFonts w:ascii="Times New Roman" w:hAnsi="Times New Roman" w:eastAsia="Times New Roman" w:cs="Times New Roman"/>
          <w:sz w:val="28"/>
          <w:szCs w:val="28"/>
        </w:rPr>
        <w:t xml:space="preserve">Новосибирской </w:t>
      </w:r>
      <w:r>
        <w:rPr>
          <w:rFonts w:ascii="Times New Roman" w:hAnsi="Times New Roman" w:eastAsia="Times New Roman" w:cs="Times New Roman"/>
          <w:sz w:val="28"/>
          <w:szCs w:val="28"/>
        </w:rPr>
        <w:t xml:space="preserve">области А.А. </w:t>
      </w:r>
      <w:r>
        <w:rPr>
          <w:rFonts w:ascii="Times New Roman" w:hAnsi="Times New Roman" w:eastAsia="Times New Roman" w:cs="Times New Roman"/>
          <w:sz w:val="28"/>
          <w:szCs w:val="28"/>
        </w:rPr>
        <w:t xml:space="preserve">Травников</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г. Новосибирск</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«___» ___________ 202_ г.</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right="-263"/>
        <w:spacing w:after="0" w:line="240" w:lineRule="auto"/>
        <w:rPr>
          <w:rFonts w:ascii="Times New Roman" w:hAnsi="Times New Roman" w:cs="Times New Roman"/>
          <w:sz w:val="28"/>
          <w:szCs w:val="28"/>
        </w:rPr>
      </w:pPr>
      <w:r>
        <w:rPr>
          <w:rFonts w:ascii="Times New Roman" w:hAnsi="Times New Roman" w:eastAsia="Times New Roman" w:cs="Times New Roman"/>
          <w:sz w:val="28"/>
          <w:szCs w:val="28"/>
        </w:rPr>
        <w:t xml:space="preserve">№ _____ – ОЗ</w:t>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5664"/>
        <w:jc w:val="both"/>
        <w:spacing w:after="0" w:line="240" w:lineRule="auto"/>
        <w:rPr>
          <w:rFonts w:ascii="Times New Roman" w:hAnsi="Times New Roman"/>
          <w:sz w:val="28"/>
          <w:szCs w:val="28"/>
        </w:rPr>
      </w:pPr>
      <w:r>
        <w:rPr>
          <w:rFonts w:ascii="Times New Roman" w:hAnsi="Times New Roman"/>
          <w:sz w:val="28"/>
          <w:szCs w:val="28"/>
        </w:rPr>
      </w:r>
      <w:r>
        <w:rPr>
          <w:rFonts w:ascii="Times New Roman" w:hAnsi="Times New Roman"/>
          <w:sz w:val="28"/>
          <w:szCs w:val="28"/>
        </w:rPr>
      </w:r>
      <w:r/>
    </w:p>
    <w:sectPr>
      <w:footnotePr/>
      <w:endnotePr/>
      <w:type w:val="nextPage"/>
      <w:pgSz w:w="11906" w:h="16838" w:orient="portrait"/>
      <w:pgMar w:top="899" w:right="567"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Times New Roman">
    <w:panose1 w:val="020206030504050203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54">
    <w:name w:val="Heading 1"/>
    <w:basedOn w:val="831"/>
    <w:next w:val="831"/>
    <w:link w:val="655"/>
    <w:uiPriority w:val="9"/>
    <w:qFormat/>
    <w:pPr>
      <w:keepLines/>
      <w:keepNext/>
      <w:spacing w:before="480" w:after="200"/>
      <w:outlineLvl w:val="0"/>
    </w:pPr>
    <w:rPr>
      <w:rFonts w:ascii="Arial" w:hAnsi="Arial" w:eastAsia="Arial" w:cs="Arial"/>
      <w:sz w:val="40"/>
      <w:szCs w:val="40"/>
    </w:rPr>
  </w:style>
  <w:style w:type="character" w:styleId="655">
    <w:name w:val="Heading 1 Char"/>
    <w:link w:val="654"/>
    <w:uiPriority w:val="9"/>
    <w:rPr>
      <w:rFonts w:ascii="Arial" w:hAnsi="Arial" w:eastAsia="Arial" w:cs="Arial"/>
      <w:sz w:val="40"/>
      <w:szCs w:val="40"/>
    </w:rPr>
  </w:style>
  <w:style w:type="paragraph" w:styleId="656">
    <w:name w:val="Heading 2"/>
    <w:basedOn w:val="831"/>
    <w:next w:val="831"/>
    <w:link w:val="657"/>
    <w:uiPriority w:val="9"/>
    <w:unhideWhenUsed/>
    <w:qFormat/>
    <w:pPr>
      <w:keepLines/>
      <w:keepNext/>
      <w:spacing w:before="360" w:after="200"/>
      <w:outlineLvl w:val="1"/>
    </w:pPr>
    <w:rPr>
      <w:rFonts w:ascii="Arial" w:hAnsi="Arial" w:eastAsia="Arial" w:cs="Arial"/>
      <w:sz w:val="34"/>
    </w:rPr>
  </w:style>
  <w:style w:type="character" w:styleId="657">
    <w:name w:val="Heading 2 Char"/>
    <w:link w:val="656"/>
    <w:uiPriority w:val="9"/>
    <w:rPr>
      <w:rFonts w:ascii="Arial" w:hAnsi="Arial" w:eastAsia="Arial" w:cs="Arial"/>
      <w:sz w:val="34"/>
    </w:rPr>
  </w:style>
  <w:style w:type="paragraph" w:styleId="658">
    <w:name w:val="Heading 3"/>
    <w:basedOn w:val="831"/>
    <w:next w:val="831"/>
    <w:link w:val="659"/>
    <w:uiPriority w:val="9"/>
    <w:unhideWhenUsed/>
    <w:qFormat/>
    <w:pPr>
      <w:keepLines/>
      <w:keepNext/>
      <w:spacing w:before="320" w:after="200"/>
      <w:outlineLvl w:val="2"/>
    </w:pPr>
    <w:rPr>
      <w:rFonts w:ascii="Arial" w:hAnsi="Arial" w:eastAsia="Arial" w:cs="Arial"/>
      <w:sz w:val="30"/>
      <w:szCs w:val="30"/>
    </w:rPr>
  </w:style>
  <w:style w:type="character" w:styleId="659">
    <w:name w:val="Heading 3 Char"/>
    <w:link w:val="658"/>
    <w:uiPriority w:val="9"/>
    <w:rPr>
      <w:rFonts w:ascii="Arial" w:hAnsi="Arial" w:eastAsia="Arial" w:cs="Arial"/>
      <w:sz w:val="30"/>
      <w:szCs w:val="30"/>
    </w:rPr>
  </w:style>
  <w:style w:type="paragraph" w:styleId="660">
    <w:name w:val="Heading 4"/>
    <w:basedOn w:val="831"/>
    <w:next w:val="831"/>
    <w:link w:val="661"/>
    <w:uiPriority w:val="9"/>
    <w:unhideWhenUsed/>
    <w:qFormat/>
    <w:pPr>
      <w:keepLines/>
      <w:keepNext/>
      <w:spacing w:before="320" w:after="200"/>
      <w:outlineLvl w:val="3"/>
    </w:pPr>
    <w:rPr>
      <w:rFonts w:ascii="Arial" w:hAnsi="Arial" w:eastAsia="Arial" w:cs="Arial"/>
      <w:b/>
      <w:bCs/>
      <w:sz w:val="26"/>
      <w:szCs w:val="26"/>
    </w:rPr>
  </w:style>
  <w:style w:type="character" w:styleId="661">
    <w:name w:val="Heading 4 Char"/>
    <w:link w:val="660"/>
    <w:uiPriority w:val="9"/>
    <w:rPr>
      <w:rFonts w:ascii="Arial" w:hAnsi="Arial" w:eastAsia="Arial" w:cs="Arial"/>
      <w:b/>
      <w:bCs/>
      <w:sz w:val="26"/>
      <w:szCs w:val="26"/>
    </w:rPr>
  </w:style>
  <w:style w:type="paragraph" w:styleId="662">
    <w:name w:val="Heading 5"/>
    <w:basedOn w:val="831"/>
    <w:next w:val="831"/>
    <w:link w:val="663"/>
    <w:uiPriority w:val="9"/>
    <w:unhideWhenUsed/>
    <w:qFormat/>
    <w:pPr>
      <w:keepLines/>
      <w:keepNext/>
      <w:spacing w:before="320" w:after="200"/>
      <w:outlineLvl w:val="4"/>
    </w:pPr>
    <w:rPr>
      <w:rFonts w:ascii="Arial" w:hAnsi="Arial" w:eastAsia="Arial" w:cs="Arial"/>
      <w:b/>
      <w:bCs/>
      <w:sz w:val="24"/>
      <w:szCs w:val="24"/>
    </w:rPr>
  </w:style>
  <w:style w:type="character" w:styleId="663">
    <w:name w:val="Heading 5 Char"/>
    <w:link w:val="662"/>
    <w:uiPriority w:val="9"/>
    <w:rPr>
      <w:rFonts w:ascii="Arial" w:hAnsi="Arial" w:eastAsia="Arial" w:cs="Arial"/>
      <w:b/>
      <w:bCs/>
      <w:sz w:val="24"/>
      <w:szCs w:val="24"/>
    </w:rPr>
  </w:style>
  <w:style w:type="paragraph" w:styleId="664">
    <w:name w:val="Heading 6"/>
    <w:basedOn w:val="831"/>
    <w:next w:val="831"/>
    <w:link w:val="665"/>
    <w:uiPriority w:val="9"/>
    <w:unhideWhenUsed/>
    <w:qFormat/>
    <w:pPr>
      <w:keepLines/>
      <w:keepNext/>
      <w:spacing w:before="320" w:after="200"/>
      <w:outlineLvl w:val="5"/>
    </w:pPr>
    <w:rPr>
      <w:rFonts w:ascii="Arial" w:hAnsi="Arial" w:eastAsia="Arial" w:cs="Arial"/>
      <w:b/>
      <w:bCs/>
      <w:sz w:val="22"/>
      <w:szCs w:val="22"/>
    </w:rPr>
  </w:style>
  <w:style w:type="character" w:styleId="665">
    <w:name w:val="Heading 6 Char"/>
    <w:link w:val="664"/>
    <w:uiPriority w:val="9"/>
    <w:rPr>
      <w:rFonts w:ascii="Arial" w:hAnsi="Arial" w:eastAsia="Arial" w:cs="Arial"/>
      <w:b/>
      <w:bCs/>
      <w:sz w:val="22"/>
      <w:szCs w:val="22"/>
    </w:rPr>
  </w:style>
  <w:style w:type="paragraph" w:styleId="666">
    <w:name w:val="Heading 7"/>
    <w:basedOn w:val="831"/>
    <w:next w:val="831"/>
    <w:link w:val="667"/>
    <w:uiPriority w:val="9"/>
    <w:unhideWhenUsed/>
    <w:qFormat/>
    <w:pPr>
      <w:keepLines/>
      <w:keepNext/>
      <w:spacing w:before="320" w:after="200"/>
      <w:outlineLvl w:val="6"/>
    </w:pPr>
    <w:rPr>
      <w:rFonts w:ascii="Arial" w:hAnsi="Arial" w:eastAsia="Arial" w:cs="Arial"/>
      <w:b/>
      <w:bCs/>
      <w:i/>
      <w:iCs/>
      <w:sz w:val="22"/>
      <w:szCs w:val="22"/>
    </w:rPr>
  </w:style>
  <w:style w:type="character" w:styleId="667">
    <w:name w:val="Heading 7 Char"/>
    <w:link w:val="666"/>
    <w:uiPriority w:val="9"/>
    <w:rPr>
      <w:rFonts w:ascii="Arial" w:hAnsi="Arial" w:eastAsia="Arial" w:cs="Arial"/>
      <w:b/>
      <w:bCs/>
      <w:i/>
      <w:iCs/>
      <w:sz w:val="22"/>
      <w:szCs w:val="22"/>
    </w:rPr>
  </w:style>
  <w:style w:type="paragraph" w:styleId="668">
    <w:name w:val="Heading 8"/>
    <w:basedOn w:val="831"/>
    <w:next w:val="831"/>
    <w:link w:val="669"/>
    <w:uiPriority w:val="9"/>
    <w:unhideWhenUsed/>
    <w:qFormat/>
    <w:pPr>
      <w:keepLines/>
      <w:keepNext/>
      <w:spacing w:before="320" w:after="200"/>
      <w:outlineLvl w:val="7"/>
    </w:pPr>
    <w:rPr>
      <w:rFonts w:ascii="Arial" w:hAnsi="Arial" w:eastAsia="Arial" w:cs="Arial"/>
      <w:i/>
      <w:iCs/>
      <w:sz w:val="22"/>
      <w:szCs w:val="22"/>
    </w:rPr>
  </w:style>
  <w:style w:type="character" w:styleId="669">
    <w:name w:val="Heading 8 Char"/>
    <w:link w:val="668"/>
    <w:uiPriority w:val="9"/>
    <w:rPr>
      <w:rFonts w:ascii="Arial" w:hAnsi="Arial" w:eastAsia="Arial" w:cs="Arial"/>
      <w:i/>
      <w:iCs/>
      <w:sz w:val="22"/>
      <w:szCs w:val="22"/>
    </w:rPr>
  </w:style>
  <w:style w:type="paragraph" w:styleId="670">
    <w:name w:val="Heading 9"/>
    <w:basedOn w:val="831"/>
    <w:next w:val="831"/>
    <w:link w:val="671"/>
    <w:uiPriority w:val="9"/>
    <w:unhideWhenUsed/>
    <w:qFormat/>
    <w:pPr>
      <w:keepLines/>
      <w:keepNext/>
      <w:spacing w:before="320" w:after="200"/>
      <w:outlineLvl w:val="8"/>
    </w:pPr>
    <w:rPr>
      <w:rFonts w:ascii="Arial" w:hAnsi="Arial" w:eastAsia="Arial" w:cs="Arial"/>
      <w:i/>
      <w:iCs/>
      <w:sz w:val="21"/>
      <w:szCs w:val="21"/>
    </w:rPr>
  </w:style>
  <w:style w:type="character" w:styleId="671">
    <w:name w:val="Heading 9 Char"/>
    <w:link w:val="670"/>
    <w:uiPriority w:val="9"/>
    <w:rPr>
      <w:rFonts w:ascii="Arial" w:hAnsi="Arial" w:eastAsia="Arial" w:cs="Arial"/>
      <w:i/>
      <w:iCs/>
      <w:sz w:val="21"/>
      <w:szCs w:val="21"/>
    </w:rPr>
  </w:style>
  <w:style w:type="paragraph" w:styleId="672">
    <w:name w:val="No Spacing"/>
    <w:uiPriority w:val="1"/>
    <w:qFormat/>
    <w:pPr>
      <w:spacing w:before="0" w:after="0" w:line="240" w:lineRule="auto"/>
    </w:pPr>
  </w:style>
  <w:style w:type="paragraph" w:styleId="673">
    <w:name w:val="Title"/>
    <w:basedOn w:val="831"/>
    <w:next w:val="831"/>
    <w:link w:val="674"/>
    <w:uiPriority w:val="10"/>
    <w:qFormat/>
    <w:pPr>
      <w:contextualSpacing/>
      <w:spacing w:before="300" w:after="200"/>
    </w:pPr>
    <w:rPr>
      <w:sz w:val="48"/>
      <w:szCs w:val="48"/>
    </w:rPr>
  </w:style>
  <w:style w:type="character" w:styleId="674">
    <w:name w:val="Title Char"/>
    <w:link w:val="673"/>
    <w:uiPriority w:val="10"/>
    <w:rPr>
      <w:sz w:val="48"/>
      <w:szCs w:val="48"/>
    </w:rPr>
  </w:style>
  <w:style w:type="paragraph" w:styleId="675">
    <w:name w:val="Subtitle"/>
    <w:basedOn w:val="831"/>
    <w:next w:val="831"/>
    <w:link w:val="676"/>
    <w:uiPriority w:val="11"/>
    <w:qFormat/>
    <w:pPr>
      <w:spacing w:before="200" w:after="200"/>
    </w:pPr>
    <w:rPr>
      <w:sz w:val="24"/>
      <w:szCs w:val="24"/>
    </w:rPr>
  </w:style>
  <w:style w:type="character" w:styleId="676">
    <w:name w:val="Subtitle Char"/>
    <w:link w:val="675"/>
    <w:uiPriority w:val="11"/>
    <w:rPr>
      <w:sz w:val="24"/>
      <w:szCs w:val="24"/>
    </w:rPr>
  </w:style>
  <w:style w:type="paragraph" w:styleId="677">
    <w:name w:val="Quote"/>
    <w:basedOn w:val="831"/>
    <w:next w:val="831"/>
    <w:link w:val="678"/>
    <w:uiPriority w:val="29"/>
    <w:qFormat/>
    <w:pPr>
      <w:ind w:left="720" w:right="720"/>
    </w:pPr>
    <w:rPr>
      <w:i/>
    </w:rPr>
  </w:style>
  <w:style w:type="character" w:styleId="678">
    <w:name w:val="Quote Char"/>
    <w:link w:val="677"/>
    <w:uiPriority w:val="29"/>
    <w:rPr>
      <w:i/>
    </w:rPr>
  </w:style>
  <w:style w:type="paragraph" w:styleId="679">
    <w:name w:val="Intense Quote"/>
    <w:basedOn w:val="831"/>
    <w:next w:val="831"/>
    <w:link w:val="68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0">
    <w:name w:val="Intense Quote Char"/>
    <w:link w:val="679"/>
    <w:uiPriority w:val="30"/>
    <w:rPr>
      <w:i/>
    </w:rPr>
  </w:style>
  <w:style w:type="paragraph" w:styleId="681">
    <w:name w:val="Header"/>
    <w:basedOn w:val="831"/>
    <w:link w:val="682"/>
    <w:uiPriority w:val="99"/>
    <w:unhideWhenUsed/>
    <w:pPr>
      <w:spacing w:after="0" w:line="240" w:lineRule="auto"/>
      <w:tabs>
        <w:tab w:val="center" w:pos="7143" w:leader="none"/>
        <w:tab w:val="right" w:pos="14287" w:leader="none"/>
      </w:tabs>
    </w:pPr>
  </w:style>
  <w:style w:type="character" w:styleId="682">
    <w:name w:val="Header Char"/>
    <w:link w:val="681"/>
    <w:uiPriority w:val="99"/>
  </w:style>
  <w:style w:type="paragraph" w:styleId="683">
    <w:name w:val="Footer"/>
    <w:basedOn w:val="831"/>
    <w:link w:val="686"/>
    <w:uiPriority w:val="99"/>
    <w:unhideWhenUsed/>
    <w:pPr>
      <w:spacing w:after="0" w:line="240" w:lineRule="auto"/>
      <w:tabs>
        <w:tab w:val="center" w:pos="7143" w:leader="none"/>
        <w:tab w:val="right" w:pos="14287" w:leader="none"/>
      </w:tabs>
    </w:pPr>
  </w:style>
  <w:style w:type="character" w:styleId="684">
    <w:name w:val="Footer Char"/>
    <w:link w:val="683"/>
    <w:uiPriority w:val="99"/>
  </w:style>
  <w:style w:type="paragraph" w:styleId="685">
    <w:name w:val="Caption"/>
    <w:basedOn w:val="831"/>
    <w:next w:val="831"/>
    <w:link w:val="686"/>
    <w:uiPriority w:val="35"/>
    <w:semiHidden/>
    <w:unhideWhenUsed/>
    <w:qFormat/>
    <w:pPr>
      <w:spacing w:line="276" w:lineRule="auto"/>
    </w:pPr>
    <w:rPr>
      <w:b/>
      <w:bCs/>
      <w:color w:val="4f81bd" w:themeColor="accent1"/>
      <w:sz w:val="18"/>
      <w:szCs w:val="18"/>
    </w:rPr>
  </w:style>
  <w:style w:type="character" w:styleId="686">
    <w:name w:val="Caption Char"/>
    <w:basedOn w:val="685"/>
    <w:link w:val="683"/>
    <w:uiPriority w:val="99"/>
  </w:style>
  <w:style w:type="table" w:styleId="68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8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8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9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69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69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69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69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69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9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0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0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0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0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0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0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1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1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1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1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2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2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2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2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2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2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2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3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3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3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3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3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3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4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4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4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4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4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4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4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5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5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5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5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5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5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5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6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6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6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6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6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7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8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8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8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8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8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8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8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79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79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79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79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79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79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79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0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0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0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13">
    <w:name w:val="Hyperlink"/>
    <w:uiPriority w:val="99"/>
    <w:unhideWhenUsed/>
    <w:rPr>
      <w:color w:val="0000ff" w:themeColor="hyperlink"/>
      <w:u w:val="single"/>
    </w:rPr>
  </w:style>
  <w:style w:type="paragraph" w:styleId="814">
    <w:name w:val="footnote text"/>
    <w:basedOn w:val="831"/>
    <w:link w:val="815"/>
    <w:uiPriority w:val="99"/>
    <w:semiHidden/>
    <w:unhideWhenUsed/>
    <w:pPr>
      <w:spacing w:after="40" w:line="240" w:lineRule="auto"/>
    </w:pPr>
    <w:rPr>
      <w:sz w:val="18"/>
    </w:rPr>
  </w:style>
  <w:style w:type="character" w:styleId="815">
    <w:name w:val="Footnote Text Char"/>
    <w:link w:val="814"/>
    <w:uiPriority w:val="99"/>
    <w:rPr>
      <w:sz w:val="18"/>
    </w:rPr>
  </w:style>
  <w:style w:type="character" w:styleId="816">
    <w:name w:val="footnote reference"/>
    <w:uiPriority w:val="99"/>
    <w:unhideWhenUsed/>
    <w:rPr>
      <w:vertAlign w:val="superscript"/>
    </w:rPr>
  </w:style>
  <w:style w:type="paragraph" w:styleId="817">
    <w:name w:val="endnote text"/>
    <w:basedOn w:val="831"/>
    <w:link w:val="818"/>
    <w:uiPriority w:val="99"/>
    <w:semiHidden/>
    <w:unhideWhenUsed/>
    <w:pPr>
      <w:spacing w:after="0" w:line="240" w:lineRule="auto"/>
    </w:pPr>
    <w:rPr>
      <w:sz w:val="20"/>
    </w:rPr>
  </w:style>
  <w:style w:type="character" w:styleId="818">
    <w:name w:val="Endnote Text Char"/>
    <w:link w:val="817"/>
    <w:uiPriority w:val="99"/>
    <w:rPr>
      <w:sz w:val="20"/>
    </w:rPr>
  </w:style>
  <w:style w:type="character" w:styleId="819">
    <w:name w:val="endnote reference"/>
    <w:uiPriority w:val="99"/>
    <w:semiHidden/>
    <w:unhideWhenUsed/>
    <w:rPr>
      <w:vertAlign w:val="superscript"/>
    </w:rPr>
  </w:style>
  <w:style w:type="paragraph" w:styleId="820">
    <w:name w:val="toc 1"/>
    <w:basedOn w:val="831"/>
    <w:next w:val="831"/>
    <w:uiPriority w:val="39"/>
    <w:unhideWhenUsed/>
    <w:pPr>
      <w:ind w:left="0" w:right="0" w:firstLine="0"/>
      <w:spacing w:after="57"/>
    </w:pPr>
  </w:style>
  <w:style w:type="paragraph" w:styleId="821">
    <w:name w:val="toc 2"/>
    <w:basedOn w:val="831"/>
    <w:next w:val="831"/>
    <w:uiPriority w:val="39"/>
    <w:unhideWhenUsed/>
    <w:pPr>
      <w:ind w:left="283" w:right="0" w:firstLine="0"/>
      <w:spacing w:after="57"/>
    </w:pPr>
  </w:style>
  <w:style w:type="paragraph" w:styleId="822">
    <w:name w:val="toc 3"/>
    <w:basedOn w:val="831"/>
    <w:next w:val="831"/>
    <w:uiPriority w:val="39"/>
    <w:unhideWhenUsed/>
    <w:pPr>
      <w:ind w:left="567" w:right="0" w:firstLine="0"/>
      <w:spacing w:after="57"/>
    </w:pPr>
  </w:style>
  <w:style w:type="paragraph" w:styleId="823">
    <w:name w:val="toc 4"/>
    <w:basedOn w:val="831"/>
    <w:next w:val="831"/>
    <w:uiPriority w:val="39"/>
    <w:unhideWhenUsed/>
    <w:pPr>
      <w:ind w:left="850" w:right="0" w:firstLine="0"/>
      <w:spacing w:after="57"/>
    </w:pPr>
  </w:style>
  <w:style w:type="paragraph" w:styleId="824">
    <w:name w:val="toc 5"/>
    <w:basedOn w:val="831"/>
    <w:next w:val="831"/>
    <w:uiPriority w:val="39"/>
    <w:unhideWhenUsed/>
    <w:pPr>
      <w:ind w:left="1134" w:right="0" w:firstLine="0"/>
      <w:spacing w:after="57"/>
    </w:pPr>
  </w:style>
  <w:style w:type="paragraph" w:styleId="825">
    <w:name w:val="toc 6"/>
    <w:basedOn w:val="831"/>
    <w:next w:val="831"/>
    <w:uiPriority w:val="39"/>
    <w:unhideWhenUsed/>
    <w:pPr>
      <w:ind w:left="1417" w:right="0" w:firstLine="0"/>
      <w:spacing w:after="57"/>
    </w:pPr>
  </w:style>
  <w:style w:type="paragraph" w:styleId="826">
    <w:name w:val="toc 7"/>
    <w:basedOn w:val="831"/>
    <w:next w:val="831"/>
    <w:uiPriority w:val="39"/>
    <w:unhideWhenUsed/>
    <w:pPr>
      <w:ind w:left="1701" w:right="0" w:firstLine="0"/>
      <w:spacing w:after="57"/>
    </w:pPr>
  </w:style>
  <w:style w:type="paragraph" w:styleId="827">
    <w:name w:val="toc 8"/>
    <w:basedOn w:val="831"/>
    <w:next w:val="831"/>
    <w:uiPriority w:val="39"/>
    <w:unhideWhenUsed/>
    <w:pPr>
      <w:ind w:left="1984" w:right="0" w:firstLine="0"/>
      <w:spacing w:after="57"/>
    </w:pPr>
  </w:style>
  <w:style w:type="paragraph" w:styleId="828">
    <w:name w:val="toc 9"/>
    <w:basedOn w:val="831"/>
    <w:next w:val="831"/>
    <w:uiPriority w:val="39"/>
    <w:unhideWhenUsed/>
    <w:pPr>
      <w:ind w:left="2268" w:right="0" w:firstLine="0"/>
      <w:spacing w:after="57"/>
    </w:pPr>
  </w:style>
  <w:style w:type="paragraph" w:styleId="829">
    <w:name w:val="TOC Heading"/>
    <w:uiPriority w:val="39"/>
    <w:unhideWhenUsed/>
  </w:style>
  <w:style w:type="paragraph" w:styleId="830">
    <w:name w:val="table of figures"/>
    <w:basedOn w:val="831"/>
    <w:next w:val="831"/>
    <w:uiPriority w:val="99"/>
    <w:unhideWhenUsed/>
    <w:pPr>
      <w:spacing w:after="0" w:afterAutospacing="0"/>
    </w:pPr>
  </w:style>
  <w:style w:type="paragraph" w:styleId="831" w:default="1">
    <w:name w:val="Normal"/>
    <w:next w:val="831"/>
    <w:link w:val="831"/>
    <w:qFormat/>
    <w:pPr>
      <w:spacing w:after="200" w:line="276" w:lineRule="auto"/>
    </w:pPr>
    <w:rPr>
      <w:rFonts w:ascii="Calibri" w:hAnsi="Calibri"/>
      <w:sz w:val="22"/>
      <w:szCs w:val="22"/>
      <w:lang w:val="ru-RU" w:eastAsia="en-US" w:bidi="ar-SA"/>
    </w:rPr>
  </w:style>
  <w:style w:type="paragraph" w:styleId="832">
    <w:name w:val="Заголовок 1"/>
    <w:basedOn w:val="831"/>
    <w:next w:val="831"/>
    <w:link w:val="836"/>
    <w:qFormat/>
    <w:pPr>
      <w:ind w:left="903" w:hanging="10"/>
      <w:keepLines/>
      <w:keepNext/>
      <w:spacing w:after="393" w:line="259" w:lineRule="auto"/>
      <w:outlineLvl w:val="0"/>
    </w:pPr>
    <w:rPr>
      <w:rFonts w:ascii="Times New Roman" w:hAnsi="Times New Roman" w:eastAsia="Calibri"/>
      <w:color w:val="000000"/>
      <w:sz w:val="32"/>
      <w:lang w:eastAsia="ru-RU"/>
    </w:rPr>
  </w:style>
  <w:style w:type="character" w:styleId="833">
    <w:name w:val="Основной шрифт абзаца"/>
    <w:next w:val="833"/>
    <w:link w:val="831"/>
    <w:semiHidden/>
  </w:style>
  <w:style w:type="table" w:styleId="834">
    <w:name w:val="Обычная таблица"/>
    <w:next w:val="834"/>
    <w:link w:val="831"/>
    <w:semiHidden/>
    <w:tblPr/>
  </w:style>
  <w:style w:type="numbering" w:styleId="835">
    <w:name w:val="Нет списка"/>
    <w:next w:val="835"/>
    <w:link w:val="831"/>
    <w:semiHidden/>
  </w:style>
  <w:style w:type="character" w:styleId="836">
    <w:name w:val="Заголовок 1 Знак"/>
    <w:basedOn w:val="833"/>
    <w:next w:val="836"/>
    <w:link w:val="832"/>
    <w:rPr>
      <w:rFonts w:eastAsia="Calibri"/>
      <w:color w:val="000000"/>
      <w:sz w:val="32"/>
      <w:szCs w:val="22"/>
      <w:lang w:val="ru-RU" w:eastAsia="ru-RU" w:bidi="ar-SA"/>
    </w:rPr>
  </w:style>
  <w:style w:type="paragraph" w:styleId="837">
    <w:name w:val="ConsNonformat"/>
    <w:next w:val="837"/>
    <w:link w:val="831"/>
    <w:pPr>
      <w:widowControl w:val="off"/>
    </w:pPr>
    <w:rPr>
      <w:rFonts w:ascii="Courier New" w:hAnsi="Courier New" w:eastAsia="Calibri"/>
      <w:lang w:val="ru-RU" w:eastAsia="ru-RU" w:bidi="ar-SA"/>
    </w:rPr>
  </w:style>
  <w:style w:type="paragraph" w:styleId="838">
    <w:name w:val="List Paragraph"/>
    <w:basedOn w:val="831"/>
    <w:next w:val="838"/>
    <w:link w:val="831"/>
    <w:pPr>
      <w:contextualSpacing/>
      <w:ind w:left="720" w:firstLine="696"/>
      <w:jc w:val="both"/>
      <w:spacing w:after="4" w:line="271" w:lineRule="auto"/>
    </w:pPr>
    <w:rPr>
      <w:rFonts w:ascii="Times New Roman" w:hAnsi="Times New Roman" w:eastAsia="Calibri"/>
      <w:color w:val="000000"/>
      <w:sz w:val="28"/>
      <w:lang w:eastAsia="ru-RU"/>
    </w:rPr>
  </w:style>
  <w:style w:type="paragraph" w:styleId="839">
    <w:name w:val="ConsPlusNormal"/>
    <w:next w:val="839"/>
    <w:link w:val="831"/>
    <w:pPr>
      <w:widowControl w:val="off"/>
    </w:pPr>
    <w:rPr>
      <w:rFonts w:eastAsia="Calibri"/>
      <w:sz w:val="24"/>
      <w:szCs w:val="24"/>
      <w:lang w:val="ru-RU" w:eastAsia="ru-RU" w:bidi="ar-SA"/>
    </w:rPr>
  </w:style>
  <w:style w:type="paragraph" w:styleId="840">
    <w:name w:val="formattext topleveltext indenttext"/>
    <w:basedOn w:val="831"/>
    <w:next w:val="840"/>
    <w:link w:val="831"/>
    <w:pPr>
      <w:spacing w:before="100" w:beforeAutospacing="1" w:after="100" w:afterAutospacing="1" w:line="240" w:lineRule="auto"/>
    </w:pPr>
    <w:rPr>
      <w:rFonts w:ascii="Times New Roman" w:hAnsi="Times New Roman" w:eastAsia="Calibri"/>
      <w:color w:val="000000"/>
      <w:sz w:val="24"/>
      <w:szCs w:val="24"/>
      <w:lang w:eastAsia="ru-RU"/>
    </w:rPr>
  </w:style>
  <w:style w:type="character" w:styleId="841" w:default="1">
    <w:name w:val="Default Paragraph Font"/>
    <w:uiPriority w:val="1"/>
    <w:semiHidden/>
    <w:unhideWhenUsed/>
  </w:style>
  <w:style w:type="numbering" w:styleId="842" w:default="1">
    <w:name w:val="No List"/>
    <w:uiPriority w:val="99"/>
    <w:semiHidden/>
    <w:unhideWhenUsed/>
  </w:style>
  <w:style w:type="table" w:styleId="84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Р7-Офис/2024.4.2.691</Application>
  <Company>Home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Советом депутатов</dc:title>
  <dc:creator>Valentina</dc:creator>
  <cp:lastModifiedBy>glryu</cp:lastModifiedBy>
  <cp:revision>14</cp:revision>
  <dcterms:created xsi:type="dcterms:W3CDTF">2024-03-25T16:05:00Z</dcterms:created>
  <dcterms:modified xsi:type="dcterms:W3CDTF">2025-01-13T10:33:42Z</dcterms:modified>
  <cp:version>786432</cp:version>
</cp:coreProperties>
</file>